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8E" w:rsidRPr="008B7E08" w:rsidRDefault="008B7E08" w:rsidP="008B7E08">
      <w:pPr>
        <w:jc w:val="center"/>
        <w:rPr>
          <w:sz w:val="32"/>
          <w:szCs w:val="32"/>
        </w:rPr>
      </w:pPr>
      <w:bookmarkStart w:id="0" w:name="_GoBack"/>
      <w:bookmarkEnd w:id="0"/>
      <w:r w:rsidRPr="008B7E08">
        <w:rPr>
          <w:sz w:val="32"/>
          <w:szCs w:val="32"/>
        </w:rPr>
        <w:t>References</w:t>
      </w:r>
    </w:p>
    <w:p w:rsidR="008B7E08" w:rsidRDefault="008B7E08"/>
    <w:p w:rsidR="0028714B" w:rsidRPr="00B96A3B" w:rsidRDefault="00C63EFB" w:rsidP="004415AE">
      <w:pPr>
        <w:rPr>
          <w:sz w:val="22"/>
          <w:szCs w:val="22"/>
        </w:rPr>
      </w:pPr>
      <w:r w:rsidRPr="00B96A3B">
        <w:rPr>
          <w:sz w:val="22"/>
          <w:szCs w:val="22"/>
        </w:rPr>
        <w:t>Innovation cards are inspired by both recent and classic st</w:t>
      </w:r>
      <w:r w:rsidR="004415AE">
        <w:rPr>
          <w:sz w:val="22"/>
          <w:szCs w:val="22"/>
        </w:rPr>
        <w:t xml:space="preserve">udies on what makes innovators </w:t>
      </w:r>
      <w:r w:rsidRPr="00B96A3B">
        <w:rPr>
          <w:sz w:val="22"/>
          <w:szCs w:val="22"/>
        </w:rPr>
        <w:t xml:space="preserve">successful. </w:t>
      </w:r>
      <w:r w:rsidR="00254C8E" w:rsidRPr="00B96A3B">
        <w:rPr>
          <w:sz w:val="22"/>
          <w:szCs w:val="22"/>
        </w:rPr>
        <w:t xml:space="preserve"> The cards do not</w:t>
      </w:r>
      <w:r w:rsidRPr="00B96A3B">
        <w:rPr>
          <w:sz w:val="22"/>
          <w:szCs w:val="22"/>
        </w:rPr>
        <w:t xml:space="preserve"> reflect any specific study but instead focus on the habits and techniques that turn up in many studies. This document provides a brief overview of some of the key sources.  </w:t>
      </w:r>
    </w:p>
    <w:p w:rsidR="00D83CAA" w:rsidRPr="00B96A3B" w:rsidRDefault="00D83CAA" w:rsidP="000D532D">
      <w:pPr>
        <w:rPr>
          <w:sz w:val="22"/>
          <w:szCs w:val="22"/>
        </w:rPr>
      </w:pPr>
    </w:p>
    <w:p w:rsidR="00F807F8" w:rsidRPr="00B96A3B" w:rsidRDefault="00F807F8" w:rsidP="000D532D">
      <w:pPr>
        <w:rPr>
          <w:sz w:val="22"/>
          <w:szCs w:val="22"/>
        </w:rPr>
      </w:pPr>
    </w:p>
    <w:p w:rsidR="00F807F8" w:rsidRPr="004415AE" w:rsidRDefault="00F807F8" w:rsidP="000D532D">
      <w:pPr>
        <w:rPr>
          <w:b/>
        </w:rPr>
      </w:pPr>
      <w:r w:rsidRPr="004415AE">
        <w:rPr>
          <w:b/>
        </w:rPr>
        <w:t>Research Studies</w:t>
      </w:r>
    </w:p>
    <w:p w:rsidR="00F807F8" w:rsidRDefault="00F807F8" w:rsidP="000D532D">
      <w:pPr>
        <w:rPr>
          <w:sz w:val="22"/>
          <w:szCs w:val="22"/>
        </w:rPr>
      </w:pPr>
    </w:p>
    <w:p w:rsidR="004415AE" w:rsidRDefault="00062D33" w:rsidP="00062D33">
      <w:pPr>
        <w:rPr>
          <w:sz w:val="22"/>
          <w:szCs w:val="22"/>
        </w:rPr>
      </w:pPr>
      <w:r w:rsidRPr="00B96A3B">
        <w:rPr>
          <w:sz w:val="22"/>
          <w:szCs w:val="22"/>
        </w:rPr>
        <w:t xml:space="preserve">Berkun, S. (2010). </w:t>
      </w:r>
      <w:r w:rsidRPr="00B96A3B">
        <w:rPr>
          <w:b/>
          <w:sz w:val="22"/>
          <w:szCs w:val="22"/>
        </w:rPr>
        <w:t>The Myths of Innovation</w:t>
      </w:r>
      <w:r w:rsidRPr="00B96A3B">
        <w:rPr>
          <w:sz w:val="22"/>
          <w:szCs w:val="22"/>
        </w:rPr>
        <w:t xml:space="preserve">. </w:t>
      </w:r>
      <w:proofErr w:type="gramStart"/>
      <w:r w:rsidRPr="00B96A3B">
        <w:rPr>
          <w:sz w:val="22"/>
          <w:szCs w:val="22"/>
        </w:rPr>
        <w:t>O’Reilly Media, Sebastopol, CA.</w:t>
      </w:r>
      <w:proofErr w:type="gramEnd"/>
      <w:r w:rsidRPr="00B96A3B">
        <w:rPr>
          <w:sz w:val="22"/>
          <w:szCs w:val="22"/>
        </w:rPr>
        <w:t xml:space="preserve"> </w:t>
      </w:r>
    </w:p>
    <w:p w:rsidR="004415AE" w:rsidRDefault="004415AE" w:rsidP="00062D33">
      <w:pPr>
        <w:rPr>
          <w:sz w:val="22"/>
          <w:szCs w:val="22"/>
        </w:rPr>
      </w:pPr>
    </w:p>
    <w:p w:rsidR="00062D33" w:rsidRPr="00B96A3B" w:rsidRDefault="00062D33" w:rsidP="00062D33">
      <w:pPr>
        <w:rPr>
          <w:sz w:val="22"/>
          <w:szCs w:val="22"/>
        </w:rPr>
      </w:pPr>
      <w:r w:rsidRPr="00B96A3B">
        <w:rPr>
          <w:sz w:val="22"/>
          <w:szCs w:val="22"/>
        </w:rPr>
        <w:t xml:space="preserve">The author debunks some commonly held myths about innovation including breakthrough ideas come in a sudden flash, innovators work alone and that people love new ideas. </w:t>
      </w:r>
    </w:p>
    <w:p w:rsidR="00062D33" w:rsidRPr="00B96A3B" w:rsidRDefault="00062D33" w:rsidP="00062D33">
      <w:pPr>
        <w:rPr>
          <w:sz w:val="22"/>
          <w:szCs w:val="22"/>
        </w:rPr>
      </w:pPr>
    </w:p>
    <w:p w:rsidR="00062D33" w:rsidRPr="00B96A3B" w:rsidRDefault="00062D33" w:rsidP="00062D33">
      <w:pPr>
        <w:rPr>
          <w:sz w:val="22"/>
          <w:szCs w:val="22"/>
        </w:rPr>
      </w:pPr>
      <w:r w:rsidRPr="00B96A3B">
        <w:rPr>
          <w:sz w:val="22"/>
          <w:szCs w:val="22"/>
        </w:rPr>
        <w:t xml:space="preserve">Denning, P. and Dunham D. (2010). </w:t>
      </w:r>
      <w:r w:rsidRPr="00062D33">
        <w:rPr>
          <w:b/>
          <w:sz w:val="22"/>
          <w:szCs w:val="22"/>
        </w:rPr>
        <w:t>The Innovator’s Way: Essential Practices for Successful Innovation.</w:t>
      </w:r>
      <w:r w:rsidRPr="00B96A3B">
        <w:rPr>
          <w:sz w:val="22"/>
          <w:szCs w:val="22"/>
        </w:rPr>
        <w:t xml:space="preserve"> MIT Press, Cambridge, MA.  </w:t>
      </w:r>
    </w:p>
    <w:p w:rsidR="004415AE" w:rsidRDefault="004415AE" w:rsidP="00062D33">
      <w:pPr>
        <w:rPr>
          <w:sz w:val="22"/>
          <w:szCs w:val="22"/>
        </w:rPr>
      </w:pPr>
    </w:p>
    <w:p w:rsidR="00062D33" w:rsidRPr="00B96A3B" w:rsidRDefault="00062D33" w:rsidP="00062D33">
      <w:pPr>
        <w:rPr>
          <w:sz w:val="22"/>
          <w:szCs w:val="22"/>
        </w:rPr>
      </w:pPr>
      <w:r w:rsidRPr="00B96A3B">
        <w:rPr>
          <w:sz w:val="22"/>
          <w:szCs w:val="22"/>
        </w:rPr>
        <w:t xml:space="preserve">The authors conducted a detailed study of innovators and found eight essential practices including: Sensing, envisioning, offering, adopting, sustaining, executing, leading and embodying. </w:t>
      </w:r>
    </w:p>
    <w:p w:rsidR="00062D33" w:rsidRPr="00B96A3B" w:rsidRDefault="00062D33" w:rsidP="00062D33">
      <w:pPr>
        <w:rPr>
          <w:sz w:val="22"/>
          <w:szCs w:val="22"/>
        </w:rPr>
      </w:pPr>
    </w:p>
    <w:p w:rsidR="00062D33" w:rsidRPr="00B96A3B" w:rsidRDefault="00062D33" w:rsidP="00062D33">
      <w:pPr>
        <w:rPr>
          <w:sz w:val="22"/>
          <w:szCs w:val="22"/>
        </w:rPr>
      </w:pPr>
      <w:r w:rsidRPr="00B96A3B">
        <w:rPr>
          <w:sz w:val="22"/>
          <w:szCs w:val="22"/>
        </w:rPr>
        <w:t xml:space="preserve">Drucker, P. (2012). </w:t>
      </w:r>
      <w:r>
        <w:rPr>
          <w:b/>
          <w:sz w:val="22"/>
          <w:szCs w:val="22"/>
        </w:rPr>
        <w:t>Innovation and Entrepreneurship.</w:t>
      </w:r>
      <w:r w:rsidRPr="00B96A3B">
        <w:rPr>
          <w:sz w:val="22"/>
          <w:szCs w:val="22"/>
        </w:rPr>
        <w:t xml:space="preserve"> Routledge, New York, NY. </w:t>
      </w:r>
    </w:p>
    <w:p w:rsidR="004415AE" w:rsidRDefault="004415AE" w:rsidP="00062D33">
      <w:pPr>
        <w:rPr>
          <w:sz w:val="22"/>
          <w:szCs w:val="22"/>
        </w:rPr>
      </w:pPr>
    </w:p>
    <w:p w:rsidR="00062D33" w:rsidRPr="00B96A3B" w:rsidRDefault="00062D33" w:rsidP="00062D33">
      <w:pPr>
        <w:rPr>
          <w:sz w:val="22"/>
          <w:szCs w:val="22"/>
        </w:rPr>
      </w:pPr>
      <w:r w:rsidRPr="00B96A3B">
        <w:rPr>
          <w:sz w:val="22"/>
          <w:szCs w:val="22"/>
        </w:rPr>
        <w:t>A classic on innovation first published in 1985. The author identifies seven major sources for innovation including the unexpected, incongruities, process need, industry/market struct</w:t>
      </w:r>
      <w:r w:rsidR="004415AE">
        <w:rPr>
          <w:sz w:val="22"/>
          <w:szCs w:val="22"/>
        </w:rPr>
        <w:t xml:space="preserve">ures, demographics, </w:t>
      </w:r>
      <w:r w:rsidRPr="00B96A3B">
        <w:rPr>
          <w:sz w:val="22"/>
          <w:szCs w:val="22"/>
        </w:rPr>
        <w:t xml:space="preserve">changes in perception and new knowledge. </w:t>
      </w:r>
    </w:p>
    <w:p w:rsidR="00062D33" w:rsidRPr="00B96A3B" w:rsidRDefault="00062D33" w:rsidP="00062D33">
      <w:pPr>
        <w:rPr>
          <w:sz w:val="22"/>
          <w:szCs w:val="22"/>
        </w:rPr>
      </w:pPr>
    </w:p>
    <w:p w:rsidR="00062D33" w:rsidRPr="00B96A3B" w:rsidRDefault="00062D33" w:rsidP="00062D33">
      <w:pPr>
        <w:rPr>
          <w:sz w:val="22"/>
          <w:szCs w:val="22"/>
        </w:rPr>
      </w:pPr>
      <w:r w:rsidRPr="00B96A3B">
        <w:rPr>
          <w:sz w:val="22"/>
          <w:szCs w:val="22"/>
        </w:rPr>
        <w:t xml:space="preserve">Dyer, J., Gregersen H. and Christensen, C. (2011). </w:t>
      </w:r>
      <w:r w:rsidRPr="00062D33">
        <w:rPr>
          <w:b/>
          <w:sz w:val="22"/>
          <w:szCs w:val="22"/>
        </w:rPr>
        <w:t>The Innovator’s DNA: Mastering the Five Skills of Disruptive Innovators.</w:t>
      </w:r>
      <w:r w:rsidRPr="00B96A3B">
        <w:rPr>
          <w:sz w:val="22"/>
          <w:szCs w:val="22"/>
        </w:rPr>
        <w:t xml:space="preserve"> Harvard Business School Press, Boston, MA.</w:t>
      </w:r>
    </w:p>
    <w:p w:rsidR="004415AE" w:rsidRDefault="004415AE" w:rsidP="00062D33">
      <w:pPr>
        <w:rPr>
          <w:sz w:val="22"/>
          <w:szCs w:val="22"/>
        </w:rPr>
      </w:pPr>
    </w:p>
    <w:p w:rsidR="00062D33" w:rsidRPr="00B96A3B" w:rsidRDefault="00062D33" w:rsidP="00062D33">
      <w:pPr>
        <w:rPr>
          <w:sz w:val="22"/>
          <w:szCs w:val="22"/>
        </w:rPr>
      </w:pPr>
      <w:r w:rsidRPr="00B96A3B">
        <w:rPr>
          <w:sz w:val="22"/>
          <w:szCs w:val="22"/>
        </w:rPr>
        <w:t>Based on a study of nearly 100 highly accomplish</w:t>
      </w:r>
      <w:r w:rsidR="004415AE">
        <w:rPr>
          <w:sz w:val="22"/>
          <w:szCs w:val="22"/>
        </w:rPr>
        <w:t xml:space="preserve">ed innovators and entrepreneurs </w:t>
      </w:r>
      <w:r w:rsidRPr="00B96A3B">
        <w:rPr>
          <w:sz w:val="22"/>
          <w:szCs w:val="22"/>
        </w:rPr>
        <w:t xml:space="preserve">the authors found that five core skills are critical for success.  These include associating, questioning, observing, networking and experimenting. </w:t>
      </w:r>
    </w:p>
    <w:p w:rsidR="00062D33" w:rsidRPr="00B96A3B" w:rsidRDefault="00062D33" w:rsidP="00062D33">
      <w:pPr>
        <w:rPr>
          <w:sz w:val="22"/>
          <w:szCs w:val="22"/>
        </w:rPr>
      </w:pPr>
    </w:p>
    <w:p w:rsidR="00062D33" w:rsidRPr="00B96A3B" w:rsidRDefault="00062D33" w:rsidP="00062D33">
      <w:pPr>
        <w:rPr>
          <w:sz w:val="22"/>
          <w:szCs w:val="22"/>
        </w:rPr>
      </w:pPr>
      <w:r w:rsidRPr="00B96A3B">
        <w:rPr>
          <w:sz w:val="22"/>
          <w:szCs w:val="22"/>
        </w:rPr>
        <w:t>Johnson, S. (2011).</w:t>
      </w:r>
      <w:r>
        <w:rPr>
          <w:sz w:val="22"/>
          <w:szCs w:val="22"/>
        </w:rPr>
        <w:t xml:space="preserve"> </w:t>
      </w:r>
      <w:r w:rsidRPr="00062D33">
        <w:rPr>
          <w:b/>
          <w:sz w:val="22"/>
          <w:szCs w:val="22"/>
        </w:rPr>
        <w:t>Where Good Ideas Come From: The Natural History of Innovation.</w:t>
      </w:r>
      <w:r w:rsidR="00383DBF">
        <w:rPr>
          <w:sz w:val="22"/>
          <w:szCs w:val="22"/>
        </w:rPr>
        <w:t xml:space="preserve"> Riverhead Trade, New York, </w:t>
      </w:r>
      <w:proofErr w:type="gramStart"/>
      <w:r w:rsidR="00383DBF">
        <w:rPr>
          <w:sz w:val="22"/>
          <w:szCs w:val="22"/>
        </w:rPr>
        <w:t>NY</w:t>
      </w:r>
      <w:r w:rsidRPr="00B96A3B">
        <w:rPr>
          <w:sz w:val="22"/>
          <w:szCs w:val="22"/>
        </w:rPr>
        <w:t> </w:t>
      </w:r>
      <w:r w:rsidR="00383DBF">
        <w:rPr>
          <w:sz w:val="22"/>
          <w:szCs w:val="22"/>
        </w:rPr>
        <w:t>.</w:t>
      </w:r>
      <w:proofErr w:type="gramEnd"/>
    </w:p>
    <w:p w:rsidR="004415AE" w:rsidRDefault="004415AE" w:rsidP="00062D33">
      <w:pPr>
        <w:rPr>
          <w:sz w:val="22"/>
          <w:szCs w:val="22"/>
        </w:rPr>
      </w:pPr>
    </w:p>
    <w:p w:rsidR="00062D33" w:rsidRPr="00B96A3B" w:rsidRDefault="004415AE" w:rsidP="00062D33">
      <w:pPr>
        <w:rPr>
          <w:sz w:val="22"/>
          <w:szCs w:val="22"/>
        </w:rPr>
      </w:pPr>
      <w:r>
        <w:rPr>
          <w:sz w:val="22"/>
          <w:szCs w:val="22"/>
        </w:rPr>
        <w:t xml:space="preserve">The author recaps a five year study and describes </w:t>
      </w:r>
      <w:r w:rsidR="00062D33" w:rsidRPr="00B96A3B">
        <w:rPr>
          <w:sz w:val="22"/>
          <w:szCs w:val="22"/>
        </w:rPr>
        <w:t>key patterns responsible for generating new ideas.  Patterns include for example the “slow hunch” or that new ideas take a long time and a lot of interaction to develop before they emerge as innovations.</w:t>
      </w:r>
    </w:p>
    <w:p w:rsidR="00062D33" w:rsidRPr="00B96A3B" w:rsidRDefault="00062D33" w:rsidP="00062D33">
      <w:pPr>
        <w:rPr>
          <w:sz w:val="22"/>
          <w:szCs w:val="22"/>
        </w:rPr>
      </w:pPr>
    </w:p>
    <w:p w:rsidR="00062D33" w:rsidRPr="00B96A3B" w:rsidRDefault="00062D33" w:rsidP="00062D33">
      <w:pPr>
        <w:rPr>
          <w:sz w:val="22"/>
          <w:szCs w:val="22"/>
        </w:rPr>
      </w:pPr>
      <w:r w:rsidRPr="00B96A3B">
        <w:rPr>
          <w:sz w:val="22"/>
          <w:szCs w:val="22"/>
        </w:rPr>
        <w:t xml:space="preserve">Kolb, D. (1983). </w:t>
      </w:r>
      <w:r w:rsidRPr="00062D33">
        <w:rPr>
          <w:b/>
          <w:sz w:val="22"/>
          <w:szCs w:val="22"/>
        </w:rPr>
        <w:t>Experiential Learning: Experience as the Source of Learning and Development.</w:t>
      </w:r>
      <w:r w:rsidRPr="00B96A3B">
        <w:rPr>
          <w:sz w:val="22"/>
          <w:szCs w:val="22"/>
        </w:rPr>
        <w:t xml:space="preserve"> Prentice Hall,  Upper Saddle River, NJ.</w:t>
      </w:r>
    </w:p>
    <w:p w:rsidR="004415AE" w:rsidRDefault="004415AE" w:rsidP="00062D33">
      <w:pPr>
        <w:rPr>
          <w:sz w:val="22"/>
          <w:szCs w:val="22"/>
        </w:rPr>
      </w:pPr>
    </w:p>
    <w:p w:rsidR="00062D33" w:rsidRPr="00B96A3B" w:rsidRDefault="00062D33" w:rsidP="00062D33">
      <w:pPr>
        <w:rPr>
          <w:sz w:val="22"/>
          <w:szCs w:val="22"/>
        </w:rPr>
      </w:pPr>
      <w:r w:rsidRPr="00B96A3B">
        <w:rPr>
          <w:sz w:val="22"/>
          <w:szCs w:val="22"/>
        </w:rPr>
        <w:t xml:space="preserve">A classic on how adults learn from experience. The author describes a four step iterative process – direct experience, observe and reflect, interpret or form abstract idea and test new ideas – as the core to how we learn from experience.  Provides insights into the 4-styles and multiples skills involved in learning from experience. </w:t>
      </w:r>
      <w:r w:rsidR="004415AE">
        <w:rPr>
          <w:sz w:val="22"/>
          <w:szCs w:val="22"/>
        </w:rPr>
        <w:t xml:space="preserve"> The 4-step process is essential for driving all manner of innovations. </w:t>
      </w:r>
    </w:p>
    <w:p w:rsidR="00062D33" w:rsidRPr="00B96A3B" w:rsidRDefault="00062D33" w:rsidP="00062D33">
      <w:pPr>
        <w:rPr>
          <w:sz w:val="22"/>
          <w:szCs w:val="22"/>
        </w:rPr>
      </w:pPr>
    </w:p>
    <w:p w:rsidR="00062D33" w:rsidRDefault="00062D33" w:rsidP="00062D33">
      <w:r w:rsidRPr="00B96A3B">
        <w:rPr>
          <w:sz w:val="22"/>
          <w:szCs w:val="22"/>
        </w:rPr>
        <w:t xml:space="preserve">Rodgers, E. (2003). </w:t>
      </w:r>
      <w:r w:rsidRPr="00062D33">
        <w:rPr>
          <w:b/>
          <w:sz w:val="22"/>
          <w:szCs w:val="22"/>
        </w:rPr>
        <w:t>Diffusion of Innovations, Fifth Edition.</w:t>
      </w:r>
      <w:r w:rsidRPr="00B96A3B">
        <w:rPr>
          <w:sz w:val="22"/>
          <w:szCs w:val="22"/>
        </w:rPr>
        <w:t xml:space="preserve">  Fre</w:t>
      </w:r>
      <w:r>
        <w:t xml:space="preserve">e Press, New York, NY. </w:t>
      </w:r>
    </w:p>
    <w:p w:rsidR="004415AE" w:rsidRDefault="004415AE" w:rsidP="000D532D">
      <w:pPr>
        <w:rPr>
          <w:sz w:val="22"/>
          <w:szCs w:val="22"/>
        </w:rPr>
      </w:pPr>
    </w:p>
    <w:p w:rsidR="00062D33" w:rsidRDefault="00062D33" w:rsidP="000D532D">
      <w:pPr>
        <w:rPr>
          <w:sz w:val="22"/>
          <w:szCs w:val="22"/>
        </w:rPr>
      </w:pPr>
      <w:r>
        <w:rPr>
          <w:sz w:val="22"/>
          <w:szCs w:val="22"/>
        </w:rPr>
        <w:t xml:space="preserve">An influential book based up the review of some 1500 studies on how new ideas and technologies spread through organizations and cultures.   One key finding is that the rate at which an innovation is adopted depends on its relative advantage, compatibility with the current environment, complexity, how hard it is to try out and how visible it is to members of the group. </w:t>
      </w:r>
    </w:p>
    <w:p w:rsidR="004415AE" w:rsidRDefault="004415AE" w:rsidP="000D532D">
      <w:pPr>
        <w:rPr>
          <w:b/>
          <w:sz w:val="22"/>
          <w:szCs w:val="22"/>
        </w:rPr>
      </w:pPr>
    </w:p>
    <w:p w:rsidR="004415AE" w:rsidRDefault="004415AE" w:rsidP="000D532D">
      <w:pPr>
        <w:rPr>
          <w:b/>
          <w:sz w:val="22"/>
          <w:szCs w:val="22"/>
        </w:rPr>
      </w:pPr>
    </w:p>
    <w:p w:rsidR="00F807F8" w:rsidRPr="004415AE" w:rsidRDefault="00F807F8" w:rsidP="000D532D">
      <w:r w:rsidRPr="004415AE">
        <w:rPr>
          <w:b/>
        </w:rPr>
        <w:t>Techniques</w:t>
      </w:r>
    </w:p>
    <w:p w:rsidR="004415AE" w:rsidRDefault="004415AE" w:rsidP="000D532D">
      <w:pPr>
        <w:rPr>
          <w:sz w:val="22"/>
          <w:szCs w:val="22"/>
        </w:rPr>
      </w:pPr>
    </w:p>
    <w:p w:rsidR="003963D6" w:rsidRPr="00B96A3B" w:rsidRDefault="003963D6" w:rsidP="000D532D">
      <w:pPr>
        <w:rPr>
          <w:sz w:val="22"/>
          <w:szCs w:val="22"/>
        </w:rPr>
      </w:pPr>
      <w:r w:rsidRPr="00B96A3B">
        <w:rPr>
          <w:sz w:val="22"/>
          <w:szCs w:val="22"/>
        </w:rPr>
        <w:t xml:space="preserve">Carnegie, D. (1998). </w:t>
      </w:r>
      <w:r w:rsidRPr="00B96A3B">
        <w:rPr>
          <w:b/>
          <w:sz w:val="22"/>
          <w:szCs w:val="22"/>
        </w:rPr>
        <w:t>How to Win Friends &amp; Influence People</w:t>
      </w:r>
      <w:r w:rsidRPr="00B96A3B">
        <w:rPr>
          <w:sz w:val="22"/>
          <w:szCs w:val="22"/>
        </w:rPr>
        <w:t xml:space="preserve">. Pocket Books, New York, NY. </w:t>
      </w:r>
    </w:p>
    <w:p w:rsidR="004415AE" w:rsidRDefault="004415AE" w:rsidP="000D532D">
      <w:pPr>
        <w:rPr>
          <w:sz w:val="22"/>
          <w:szCs w:val="22"/>
        </w:rPr>
      </w:pPr>
    </w:p>
    <w:p w:rsidR="003963D6" w:rsidRPr="00B96A3B" w:rsidRDefault="00D83CAA" w:rsidP="000D532D">
      <w:pPr>
        <w:rPr>
          <w:sz w:val="22"/>
          <w:szCs w:val="22"/>
        </w:rPr>
      </w:pPr>
      <w:r w:rsidRPr="00B96A3B">
        <w:rPr>
          <w:sz w:val="22"/>
          <w:szCs w:val="22"/>
        </w:rPr>
        <w:t xml:space="preserve">A classic in the field of influence providing specific techniques and examples on how to be more likeable, change minds and lead at work and home. </w:t>
      </w:r>
    </w:p>
    <w:p w:rsidR="00D83CAA" w:rsidRPr="00B96A3B" w:rsidRDefault="00D83CAA" w:rsidP="000D532D">
      <w:pPr>
        <w:rPr>
          <w:sz w:val="22"/>
          <w:szCs w:val="22"/>
        </w:rPr>
      </w:pPr>
    </w:p>
    <w:p w:rsidR="000D532D" w:rsidRPr="00B96A3B" w:rsidRDefault="000D532D" w:rsidP="000D532D">
      <w:pPr>
        <w:rPr>
          <w:sz w:val="22"/>
          <w:szCs w:val="22"/>
        </w:rPr>
      </w:pPr>
      <w:r w:rsidRPr="00B96A3B">
        <w:rPr>
          <w:sz w:val="22"/>
          <w:szCs w:val="22"/>
        </w:rPr>
        <w:t xml:space="preserve">De Bono, E. </w:t>
      </w:r>
      <w:r w:rsidR="00027874" w:rsidRPr="00B96A3B">
        <w:rPr>
          <w:sz w:val="22"/>
          <w:szCs w:val="22"/>
        </w:rPr>
        <w:t xml:space="preserve"> (2008). </w:t>
      </w:r>
      <w:r w:rsidR="00027874" w:rsidRPr="00B96A3B">
        <w:rPr>
          <w:b/>
          <w:sz w:val="22"/>
          <w:szCs w:val="22"/>
        </w:rPr>
        <w:t xml:space="preserve">Creativity Workout: 62 Exercises </w:t>
      </w:r>
      <w:r w:rsidR="00B96A3B">
        <w:rPr>
          <w:b/>
          <w:sz w:val="22"/>
          <w:szCs w:val="22"/>
        </w:rPr>
        <w:t xml:space="preserve">to </w:t>
      </w:r>
      <w:r w:rsidR="00027874" w:rsidRPr="00B96A3B">
        <w:rPr>
          <w:b/>
          <w:sz w:val="22"/>
          <w:szCs w:val="22"/>
        </w:rPr>
        <w:t>Unlock Your Most Creative Ideas</w:t>
      </w:r>
      <w:r w:rsidR="00027874" w:rsidRPr="00B96A3B">
        <w:rPr>
          <w:sz w:val="22"/>
          <w:szCs w:val="22"/>
        </w:rPr>
        <w:t>. Ulysses Press, Berkeley, CA.</w:t>
      </w:r>
    </w:p>
    <w:p w:rsidR="004415AE" w:rsidRDefault="004415AE" w:rsidP="000D532D">
      <w:pPr>
        <w:rPr>
          <w:sz w:val="22"/>
          <w:szCs w:val="22"/>
        </w:rPr>
      </w:pPr>
    </w:p>
    <w:p w:rsidR="000D532D" w:rsidRPr="00B96A3B" w:rsidRDefault="00645C84" w:rsidP="000D532D">
      <w:pPr>
        <w:rPr>
          <w:sz w:val="22"/>
          <w:szCs w:val="22"/>
        </w:rPr>
      </w:pPr>
      <w:r w:rsidRPr="00B96A3B">
        <w:rPr>
          <w:sz w:val="22"/>
          <w:szCs w:val="22"/>
        </w:rPr>
        <w:t xml:space="preserve">The author has published widely on creative thinking </w:t>
      </w:r>
      <w:r w:rsidR="004415AE">
        <w:rPr>
          <w:sz w:val="22"/>
          <w:szCs w:val="22"/>
        </w:rPr>
        <w:t xml:space="preserve">and is credited with inventing </w:t>
      </w:r>
      <w:r w:rsidRPr="00B96A3B">
        <w:rPr>
          <w:sz w:val="22"/>
          <w:szCs w:val="22"/>
        </w:rPr>
        <w:t xml:space="preserve">major techniques such as lateral thinking and the six hats. In this book he provides detailed exercises for using the random words and random numbers techniques. </w:t>
      </w:r>
    </w:p>
    <w:p w:rsidR="00645C84" w:rsidRPr="00B96A3B" w:rsidRDefault="00645C84" w:rsidP="000D532D">
      <w:pPr>
        <w:rPr>
          <w:sz w:val="22"/>
          <w:szCs w:val="22"/>
        </w:rPr>
      </w:pPr>
    </w:p>
    <w:p w:rsidR="00027874" w:rsidRPr="00B96A3B" w:rsidRDefault="00027874">
      <w:pPr>
        <w:rPr>
          <w:sz w:val="22"/>
          <w:szCs w:val="22"/>
        </w:rPr>
      </w:pPr>
      <w:r w:rsidRPr="00B96A3B">
        <w:rPr>
          <w:sz w:val="22"/>
          <w:szCs w:val="22"/>
        </w:rPr>
        <w:t xml:space="preserve">Harvard Business School Press, Ed. (2008). </w:t>
      </w:r>
      <w:r w:rsidRPr="00062D33">
        <w:rPr>
          <w:b/>
          <w:sz w:val="22"/>
          <w:szCs w:val="22"/>
        </w:rPr>
        <w:t>Power, Influence, and Persuasion: Sell Your Ideas and Make Things Happen.</w:t>
      </w:r>
      <w:r w:rsidRPr="00B96A3B">
        <w:rPr>
          <w:sz w:val="22"/>
          <w:szCs w:val="22"/>
        </w:rPr>
        <w:t xml:space="preserve"> HBS press, Boston, MA.</w:t>
      </w:r>
    </w:p>
    <w:p w:rsidR="004415AE" w:rsidRDefault="004415AE" w:rsidP="0038486B">
      <w:pPr>
        <w:rPr>
          <w:sz w:val="22"/>
          <w:szCs w:val="22"/>
        </w:rPr>
      </w:pPr>
    </w:p>
    <w:p w:rsidR="00204869" w:rsidRPr="00B96A3B" w:rsidRDefault="002C512E" w:rsidP="0038486B">
      <w:pPr>
        <w:rPr>
          <w:sz w:val="22"/>
          <w:szCs w:val="22"/>
        </w:rPr>
      </w:pPr>
      <w:r w:rsidRPr="00B96A3B">
        <w:rPr>
          <w:sz w:val="22"/>
          <w:szCs w:val="22"/>
        </w:rPr>
        <w:t xml:space="preserve">This book draws on some of the best thinking published by the Harvard Business Review on how to persuade and influence. While written for leaders the techniques such as framing, technical authority and building credibility are useful for innovators. </w:t>
      </w:r>
    </w:p>
    <w:p w:rsidR="002C512E" w:rsidRPr="00B96A3B" w:rsidRDefault="002C512E" w:rsidP="0038486B">
      <w:pPr>
        <w:rPr>
          <w:sz w:val="22"/>
          <w:szCs w:val="22"/>
        </w:rPr>
      </w:pPr>
    </w:p>
    <w:p w:rsidR="00027874" w:rsidRPr="00B96A3B" w:rsidRDefault="00027874">
      <w:pPr>
        <w:rPr>
          <w:sz w:val="22"/>
          <w:szCs w:val="22"/>
        </w:rPr>
      </w:pPr>
      <w:r w:rsidRPr="00B96A3B">
        <w:rPr>
          <w:sz w:val="22"/>
          <w:szCs w:val="22"/>
        </w:rPr>
        <w:t xml:space="preserve">Michalko, M. (2006). </w:t>
      </w:r>
      <w:r w:rsidRPr="00062D33">
        <w:rPr>
          <w:b/>
          <w:sz w:val="22"/>
          <w:szCs w:val="22"/>
        </w:rPr>
        <w:t>Thinkertoys</w:t>
      </w:r>
      <w:r w:rsidR="00062D33">
        <w:rPr>
          <w:sz w:val="22"/>
          <w:szCs w:val="22"/>
        </w:rPr>
        <w:t>.</w:t>
      </w:r>
      <w:r w:rsidRPr="00B96A3B">
        <w:rPr>
          <w:sz w:val="22"/>
          <w:szCs w:val="22"/>
        </w:rPr>
        <w:t xml:space="preserve"> Second Edition.  Ten Speed Press, Berkeley, CA.</w:t>
      </w:r>
    </w:p>
    <w:p w:rsidR="004415AE" w:rsidRDefault="004415AE">
      <w:pPr>
        <w:rPr>
          <w:sz w:val="22"/>
          <w:szCs w:val="22"/>
        </w:rPr>
      </w:pPr>
    </w:p>
    <w:p w:rsidR="00027874" w:rsidRDefault="004415AE">
      <w:pPr>
        <w:rPr>
          <w:sz w:val="22"/>
          <w:szCs w:val="22"/>
        </w:rPr>
      </w:pPr>
      <w:r>
        <w:rPr>
          <w:sz w:val="22"/>
          <w:szCs w:val="22"/>
        </w:rPr>
        <w:t>This is a</w:t>
      </w:r>
      <w:r w:rsidR="00B96A3B">
        <w:rPr>
          <w:sz w:val="22"/>
          <w:szCs w:val="22"/>
        </w:rPr>
        <w:t xml:space="preserve"> handbook of over 30 proven creative thinking techniques. Techniques include for example, SCAMPER where you examine features of existing products and imagine substitutions, combinations, adaptations, alternative uses, eliminations and reversals. </w:t>
      </w:r>
    </w:p>
    <w:p w:rsidR="00B96A3B" w:rsidRPr="00B96A3B" w:rsidRDefault="00B96A3B">
      <w:pPr>
        <w:rPr>
          <w:sz w:val="22"/>
          <w:szCs w:val="22"/>
        </w:rPr>
      </w:pPr>
    </w:p>
    <w:p w:rsidR="00D27FFC" w:rsidRDefault="00027874">
      <w:pPr>
        <w:rPr>
          <w:sz w:val="22"/>
          <w:szCs w:val="22"/>
        </w:rPr>
      </w:pPr>
      <w:r w:rsidRPr="00B96A3B">
        <w:rPr>
          <w:sz w:val="22"/>
          <w:szCs w:val="22"/>
        </w:rPr>
        <w:t xml:space="preserve">Patterson, K. et.als. (2008). </w:t>
      </w:r>
      <w:r w:rsidRPr="00062D33">
        <w:rPr>
          <w:b/>
          <w:sz w:val="22"/>
          <w:szCs w:val="22"/>
        </w:rPr>
        <w:t>Influence</w:t>
      </w:r>
      <w:r w:rsidR="00062D33">
        <w:rPr>
          <w:b/>
          <w:sz w:val="22"/>
          <w:szCs w:val="22"/>
        </w:rPr>
        <w:t>r: The Power to Change Anything</w:t>
      </w:r>
      <w:r w:rsidRPr="00062D33">
        <w:rPr>
          <w:b/>
          <w:sz w:val="22"/>
          <w:szCs w:val="22"/>
        </w:rPr>
        <w:t>.</w:t>
      </w:r>
      <w:r w:rsidRPr="00B96A3B">
        <w:rPr>
          <w:sz w:val="22"/>
          <w:szCs w:val="22"/>
        </w:rPr>
        <w:t xml:space="preserve"> McGraw-Hill,  New York, NY.</w:t>
      </w:r>
    </w:p>
    <w:p w:rsidR="004415AE" w:rsidRDefault="004415AE">
      <w:pPr>
        <w:rPr>
          <w:sz w:val="22"/>
          <w:szCs w:val="22"/>
        </w:rPr>
      </w:pPr>
    </w:p>
    <w:p w:rsidR="00062D33" w:rsidRDefault="00D27FFC">
      <w:pPr>
        <w:rPr>
          <w:sz w:val="22"/>
          <w:szCs w:val="22"/>
        </w:rPr>
      </w:pPr>
      <w:r>
        <w:rPr>
          <w:sz w:val="22"/>
          <w:szCs w:val="22"/>
        </w:rPr>
        <w:t xml:space="preserve">This book presents a framework – the six sources of influence – for changing individual and group behavior. </w:t>
      </w:r>
      <w:r w:rsidR="00062D33">
        <w:rPr>
          <w:sz w:val="22"/>
          <w:szCs w:val="22"/>
        </w:rPr>
        <w:t xml:space="preserve"> Grounded in behavioral science and illustrated with case studies, this resource will help innovators design and implement adoption strategies. </w:t>
      </w:r>
    </w:p>
    <w:p w:rsidR="00062D33" w:rsidRDefault="00062D33">
      <w:pPr>
        <w:rPr>
          <w:sz w:val="22"/>
          <w:szCs w:val="22"/>
        </w:rPr>
      </w:pPr>
    </w:p>
    <w:sectPr w:rsidR="0006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FB"/>
    <w:rsid w:val="00027874"/>
    <w:rsid w:val="00062D33"/>
    <w:rsid w:val="000A1879"/>
    <w:rsid w:val="000D532D"/>
    <w:rsid w:val="00204869"/>
    <w:rsid w:val="00254C8E"/>
    <w:rsid w:val="0028714B"/>
    <w:rsid w:val="002C512E"/>
    <w:rsid w:val="002F3C30"/>
    <w:rsid w:val="00383DBF"/>
    <w:rsid w:val="0038486B"/>
    <w:rsid w:val="003963D6"/>
    <w:rsid w:val="003A4BA2"/>
    <w:rsid w:val="003F50B4"/>
    <w:rsid w:val="004415AE"/>
    <w:rsid w:val="004848AA"/>
    <w:rsid w:val="00563455"/>
    <w:rsid w:val="00645C84"/>
    <w:rsid w:val="006A6A6B"/>
    <w:rsid w:val="00773B80"/>
    <w:rsid w:val="008B7E08"/>
    <w:rsid w:val="00972B2A"/>
    <w:rsid w:val="00A96410"/>
    <w:rsid w:val="00B9559C"/>
    <w:rsid w:val="00B96A3B"/>
    <w:rsid w:val="00C63EFB"/>
    <w:rsid w:val="00D27FFC"/>
    <w:rsid w:val="00D83CAA"/>
    <w:rsid w:val="00F8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30"/>
    <w:rPr>
      <w:sz w:val="24"/>
      <w:szCs w:val="24"/>
    </w:rPr>
  </w:style>
  <w:style w:type="paragraph" w:styleId="Heading1">
    <w:name w:val="heading 1"/>
    <w:basedOn w:val="Normal"/>
    <w:next w:val="Normal"/>
    <w:link w:val="Heading1Char"/>
    <w:uiPriority w:val="9"/>
    <w:qFormat/>
    <w:rsid w:val="002F3C3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F3C3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F3C3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F3C3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F3C3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F3C3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F3C3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F3C3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F3C3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C3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F3C3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F3C3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F3C30"/>
    <w:rPr>
      <w:rFonts w:cstheme="majorBidi"/>
      <w:b/>
      <w:bCs/>
      <w:sz w:val="28"/>
      <w:szCs w:val="28"/>
    </w:rPr>
  </w:style>
  <w:style w:type="character" w:customStyle="1" w:styleId="Heading5Char">
    <w:name w:val="Heading 5 Char"/>
    <w:basedOn w:val="DefaultParagraphFont"/>
    <w:link w:val="Heading5"/>
    <w:uiPriority w:val="9"/>
    <w:semiHidden/>
    <w:rsid w:val="002F3C30"/>
    <w:rPr>
      <w:rFonts w:cstheme="majorBidi"/>
      <w:b/>
      <w:bCs/>
      <w:i/>
      <w:iCs/>
      <w:sz w:val="26"/>
      <w:szCs w:val="26"/>
    </w:rPr>
  </w:style>
  <w:style w:type="character" w:customStyle="1" w:styleId="Heading6Char">
    <w:name w:val="Heading 6 Char"/>
    <w:basedOn w:val="DefaultParagraphFont"/>
    <w:link w:val="Heading6"/>
    <w:uiPriority w:val="9"/>
    <w:semiHidden/>
    <w:rsid w:val="002F3C30"/>
    <w:rPr>
      <w:rFonts w:cstheme="majorBidi"/>
      <w:b/>
      <w:bCs/>
    </w:rPr>
  </w:style>
  <w:style w:type="character" w:customStyle="1" w:styleId="Heading7Char">
    <w:name w:val="Heading 7 Char"/>
    <w:basedOn w:val="DefaultParagraphFont"/>
    <w:link w:val="Heading7"/>
    <w:uiPriority w:val="9"/>
    <w:semiHidden/>
    <w:rsid w:val="002F3C30"/>
    <w:rPr>
      <w:rFonts w:cstheme="majorBidi"/>
      <w:sz w:val="24"/>
      <w:szCs w:val="24"/>
    </w:rPr>
  </w:style>
  <w:style w:type="character" w:customStyle="1" w:styleId="Heading8Char">
    <w:name w:val="Heading 8 Char"/>
    <w:basedOn w:val="DefaultParagraphFont"/>
    <w:link w:val="Heading8"/>
    <w:uiPriority w:val="9"/>
    <w:semiHidden/>
    <w:rsid w:val="002F3C30"/>
    <w:rPr>
      <w:rFonts w:cstheme="majorBidi"/>
      <w:i/>
      <w:iCs/>
      <w:sz w:val="24"/>
      <w:szCs w:val="24"/>
    </w:rPr>
  </w:style>
  <w:style w:type="character" w:customStyle="1" w:styleId="Heading9Char">
    <w:name w:val="Heading 9 Char"/>
    <w:basedOn w:val="DefaultParagraphFont"/>
    <w:link w:val="Heading9"/>
    <w:uiPriority w:val="9"/>
    <w:semiHidden/>
    <w:rsid w:val="002F3C30"/>
    <w:rPr>
      <w:rFonts w:asciiTheme="majorHAnsi" w:eastAsiaTheme="majorEastAsia" w:hAnsiTheme="majorHAnsi" w:cstheme="majorBidi"/>
    </w:rPr>
  </w:style>
  <w:style w:type="paragraph" w:styleId="Title">
    <w:name w:val="Title"/>
    <w:basedOn w:val="Normal"/>
    <w:next w:val="Normal"/>
    <w:link w:val="TitleChar"/>
    <w:uiPriority w:val="10"/>
    <w:qFormat/>
    <w:rsid w:val="002F3C3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F3C3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F3C3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3C30"/>
    <w:rPr>
      <w:rFonts w:asciiTheme="majorHAnsi" w:eastAsiaTheme="majorEastAsia" w:hAnsiTheme="majorHAnsi" w:cstheme="majorBidi"/>
      <w:sz w:val="24"/>
      <w:szCs w:val="24"/>
    </w:rPr>
  </w:style>
  <w:style w:type="character" w:styleId="Strong">
    <w:name w:val="Strong"/>
    <w:basedOn w:val="DefaultParagraphFont"/>
    <w:uiPriority w:val="22"/>
    <w:qFormat/>
    <w:rsid w:val="002F3C30"/>
    <w:rPr>
      <w:b/>
      <w:bCs/>
    </w:rPr>
  </w:style>
  <w:style w:type="character" w:styleId="Emphasis">
    <w:name w:val="Emphasis"/>
    <w:basedOn w:val="DefaultParagraphFont"/>
    <w:uiPriority w:val="20"/>
    <w:qFormat/>
    <w:rsid w:val="002F3C30"/>
    <w:rPr>
      <w:rFonts w:asciiTheme="minorHAnsi" w:hAnsiTheme="minorHAnsi"/>
      <w:b/>
      <w:i/>
      <w:iCs/>
    </w:rPr>
  </w:style>
  <w:style w:type="paragraph" w:styleId="NoSpacing">
    <w:name w:val="No Spacing"/>
    <w:basedOn w:val="Normal"/>
    <w:uiPriority w:val="1"/>
    <w:qFormat/>
    <w:rsid w:val="002F3C30"/>
    <w:rPr>
      <w:szCs w:val="32"/>
    </w:rPr>
  </w:style>
  <w:style w:type="paragraph" w:styleId="ListParagraph">
    <w:name w:val="List Paragraph"/>
    <w:basedOn w:val="Normal"/>
    <w:uiPriority w:val="34"/>
    <w:qFormat/>
    <w:rsid w:val="002F3C30"/>
    <w:pPr>
      <w:ind w:left="720"/>
      <w:contextualSpacing/>
    </w:pPr>
  </w:style>
  <w:style w:type="paragraph" w:styleId="Quote">
    <w:name w:val="Quote"/>
    <w:basedOn w:val="Normal"/>
    <w:next w:val="Normal"/>
    <w:link w:val="QuoteChar"/>
    <w:uiPriority w:val="29"/>
    <w:qFormat/>
    <w:rsid w:val="002F3C30"/>
    <w:rPr>
      <w:i/>
    </w:rPr>
  </w:style>
  <w:style w:type="character" w:customStyle="1" w:styleId="QuoteChar">
    <w:name w:val="Quote Char"/>
    <w:basedOn w:val="DefaultParagraphFont"/>
    <w:link w:val="Quote"/>
    <w:uiPriority w:val="29"/>
    <w:rsid w:val="002F3C30"/>
    <w:rPr>
      <w:i/>
      <w:sz w:val="24"/>
      <w:szCs w:val="24"/>
    </w:rPr>
  </w:style>
  <w:style w:type="paragraph" w:styleId="IntenseQuote">
    <w:name w:val="Intense Quote"/>
    <w:basedOn w:val="Normal"/>
    <w:next w:val="Normal"/>
    <w:link w:val="IntenseQuoteChar"/>
    <w:uiPriority w:val="30"/>
    <w:qFormat/>
    <w:rsid w:val="002F3C30"/>
    <w:pPr>
      <w:ind w:left="720" w:right="720"/>
    </w:pPr>
    <w:rPr>
      <w:b/>
      <w:i/>
      <w:szCs w:val="22"/>
    </w:rPr>
  </w:style>
  <w:style w:type="character" w:customStyle="1" w:styleId="IntenseQuoteChar">
    <w:name w:val="Intense Quote Char"/>
    <w:basedOn w:val="DefaultParagraphFont"/>
    <w:link w:val="IntenseQuote"/>
    <w:uiPriority w:val="30"/>
    <w:rsid w:val="002F3C30"/>
    <w:rPr>
      <w:b/>
      <w:i/>
      <w:sz w:val="24"/>
    </w:rPr>
  </w:style>
  <w:style w:type="character" w:styleId="SubtleEmphasis">
    <w:name w:val="Subtle Emphasis"/>
    <w:uiPriority w:val="19"/>
    <w:qFormat/>
    <w:rsid w:val="002F3C30"/>
    <w:rPr>
      <w:i/>
      <w:color w:val="5A5A5A" w:themeColor="text1" w:themeTint="A5"/>
    </w:rPr>
  </w:style>
  <w:style w:type="character" w:styleId="IntenseEmphasis">
    <w:name w:val="Intense Emphasis"/>
    <w:basedOn w:val="DefaultParagraphFont"/>
    <w:uiPriority w:val="21"/>
    <w:qFormat/>
    <w:rsid w:val="002F3C30"/>
    <w:rPr>
      <w:b/>
      <w:i/>
      <w:sz w:val="24"/>
      <w:szCs w:val="24"/>
      <w:u w:val="single"/>
    </w:rPr>
  </w:style>
  <w:style w:type="character" w:styleId="SubtleReference">
    <w:name w:val="Subtle Reference"/>
    <w:basedOn w:val="DefaultParagraphFont"/>
    <w:uiPriority w:val="31"/>
    <w:qFormat/>
    <w:rsid w:val="002F3C30"/>
    <w:rPr>
      <w:sz w:val="24"/>
      <w:szCs w:val="24"/>
      <w:u w:val="single"/>
    </w:rPr>
  </w:style>
  <w:style w:type="character" w:styleId="IntenseReference">
    <w:name w:val="Intense Reference"/>
    <w:basedOn w:val="DefaultParagraphFont"/>
    <w:uiPriority w:val="32"/>
    <w:qFormat/>
    <w:rsid w:val="002F3C30"/>
    <w:rPr>
      <w:b/>
      <w:sz w:val="24"/>
      <w:u w:val="single"/>
    </w:rPr>
  </w:style>
  <w:style w:type="character" w:styleId="BookTitle">
    <w:name w:val="Book Title"/>
    <w:basedOn w:val="DefaultParagraphFont"/>
    <w:uiPriority w:val="33"/>
    <w:qFormat/>
    <w:rsid w:val="002F3C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F3C30"/>
    <w:pPr>
      <w:outlineLvl w:val="9"/>
    </w:pPr>
  </w:style>
  <w:style w:type="character" w:customStyle="1" w:styleId="apple-converted-space">
    <w:name w:val="apple-converted-space"/>
    <w:basedOn w:val="DefaultParagraphFont"/>
    <w:rsid w:val="00972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30"/>
    <w:rPr>
      <w:sz w:val="24"/>
      <w:szCs w:val="24"/>
    </w:rPr>
  </w:style>
  <w:style w:type="paragraph" w:styleId="Heading1">
    <w:name w:val="heading 1"/>
    <w:basedOn w:val="Normal"/>
    <w:next w:val="Normal"/>
    <w:link w:val="Heading1Char"/>
    <w:uiPriority w:val="9"/>
    <w:qFormat/>
    <w:rsid w:val="002F3C3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F3C3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F3C3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F3C3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F3C3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F3C3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F3C3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F3C3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F3C3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C3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F3C3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F3C3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F3C30"/>
    <w:rPr>
      <w:rFonts w:cstheme="majorBidi"/>
      <w:b/>
      <w:bCs/>
      <w:sz w:val="28"/>
      <w:szCs w:val="28"/>
    </w:rPr>
  </w:style>
  <w:style w:type="character" w:customStyle="1" w:styleId="Heading5Char">
    <w:name w:val="Heading 5 Char"/>
    <w:basedOn w:val="DefaultParagraphFont"/>
    <w:link w:val="Heading5"/>
    <w:uiPriority w:val="9"/>
    <w:semiHidden/>
    <w:rsid w:val="002F3C30"/>
    <w:rPr>
      <w:rFonts w:cstheme="majorBidi"/>
      <w:b/>
      <w:bCs/>
      <w:i/>
      <w:iCs/>
      <w:sz w:val="26"/>
      <w:szCs w:val="26"/>
    </w:rPr>
  </w:style>
  <w:style w:type="character" w:customStyle="1" w:styleId="Heading6Char">
    <w:name w:val="Heading 6 Char"/>
    <w:basedOn w:val="DefaultParagraphFont"/>
    <w:link w:val="Heading6"/>
    <w:uiPriority w:val="9"/>
    <w:semiHidden/>
    <w:rsid w:val="002F3C30"/>
    <w:rPr>
      <w:rFonts w:cstheme="majorBidi"/>
      <w:b/>
      <w:bCs/>
    </w:rPr>
  </w:style>
  <w:style w:type="character" w:customStyle="1" w:styleId="Heading7Char">
    <w:name w:val="Heading 7 Char"/>
    <w:basedOn w:val="DefaultParagraphFont"/>
    <w:link w:val="Heading7"/>
    <w:uiPriority w:val="9"/>
    <w:semiHidden/>
    <w:rsid w:val="002F3C30"/>
    <w:rPr>
      <w:rFonts w:cstheme="majorBidi"/>
      <w:sz w:val="24"/>
      <w:szCs w:val="24"/>
    </w:rPr>
  </w:style>
  <w:style w:type="character" w:customStyle="1" w:styleId="Heading8Char">
    <w:name w:val="Heading 8 Char"/>
    <w:basedOn w:val="DefaultParagraphFont"/>
    <w:link w:val="Heading8"/>
    <w:uiPriority w:val="9"/>
    <w:semiHidden/>
    <w:rsid w:val="002F3C30"/>
    <w:rPr>
      <w:rFonts w:cstheme="majorBidi"/>
      <w:i/>
      <w:iCs/>
      <w:sz w:val="24"/>
      <w:szCs w:val="24"/>
    </w:rPr>
  </w:style>
  <w:style w:type="character" w:customStyle="1" w:styleId="Heading9Char">
    <w:name w:val="Heading 9 Char"/>
    <w:basedOn w:val="DefaultParagraphFont"/>
    <w:link w:val="Heading9"/>
    <w:uiPriority w:val="9"/>
    <w:semiHidden/>
    <w:rsid w:val="002F3C30"/>
    <w:rPr>
      <w:rFonts w:asciiTheme="majorHAnsi" w:eastAsiaTheme="majorEastAsia" w:hAnsiTheme="majorHAnsi" w:cstheme="majorBidi"/>
    </w:rPr>
  </w:style>
  <w:style w:type="paragraph" w:styleId="Title">
    <w:name w:val="Title"/>
    <w:basedOn w:val="Normal"/>
    <w:next w:val="Normal"/>
    <w:link w:val="TitleChar"/>
    <w:uiPriority w:val="10"/>
    <w:qFormat/>
    <w:rsid w:val="002F3C3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F3C3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F3C3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3C30"/>
    <w:rPr>
      <w:rFonts w:asciiTheme="majorHAnsi" w:eastAsiaTheme="majorEastAsia" w:hAnsiTheme="majorHAnsi" w:cstheme="majorBidi"/>
      <w:sz w:val="24"/>
      <w:szCs w:val="24"/>
    </w:rPr>
  </w:style>
  <w:style w:type="character" w:styleId="Strong">
    <w:name w:val="Strong"/>
    <w:basedOn w:val="DefaultParagraphFont"/>
    <w:uiPriority w:val="22"/>
    <w:qFormat/>
    <w:rsid w:val="002F3C30"/>
    <w:rPr>
      <w:b/>
      <w:bCs/>
    </w:rPr>
  </w:style>
  <w:style w:type="character" w:styleId="Emphasis">
    <w:name w:val="Emphasis"/>
    <w:basedOn w:val="DefaultParagraphFont"/>
    <w:uiPriority w:val="20"/>
    <w:qFormat/>
    <w:rsid w:val="002F3C30"/>
    <w:rPr>
      <w:rFonts w:asciiTheme="minorHAnsi" w:hAnsiTheme="minorHAnsi"/>
      <w:b/>
      <w:i/>
      <w:iCs/>
    </w:rPr>
  </w:style>
  <w:style w:type="paragraph" w:styleId="NoSpacing">
    <w:name w:val="No Spacing"/>
    <w:basedOn w:val="Normal"/>
    <w:uiPriority w:val="1"/>
    <w:qFormat/>
    <w:rsid w:val="002F3C30"/>
    <w:rPr>
      <w:szCs w:val="32"/>
    </w:rPr>
  </w:style>
  <w:style w:type="paragraph" w:styleId="ListParagraph">
    <w:name w:val="List Paragraph"/>
    <w:basedOn w:val="Normal"/>
    <w:uiPriority w:val="34"/>
    <w:qFormat/>
    <w:rsid w:val="002F3C30"/>
    <w:pPr>
      <w:ind w:left="720"/>
      <w:contextualSpacing/>
    </w:pPr>
  </w:style>
  <w:style w:type="paragraph" w:styleId="Quote">
    <w:name w:val="Quote"/>
    <w:basedOn w:val="Normal"/>
    <w:next w:val="Normal"/>
    <w:link w:val="QuoteChar"/>
    <w:uiPriority w:val="29"/>
    <w:qFormat/>
    <w:rsid w:val="002F3C30"/>
    <w:rPr>
      <w:i/>
    </w:rPr>
  </w:style>
  <w:style w:type="character" w:customStyle="1" w:styleId="QuoteChar">
    <w:name w:val="Quote Char"/>
    <w:basedOn w:val="DefaultParagraphFont"/>
    <w:link w:val="Quote"/>
    <w:uiPriority w:val="29"/>
    <w:rsid w:val="002F3C30"/>
    <w:rPr>
      <w:i/>
      <w:sz w:val="24"/>
      <w:szCs w:val="24"/>
    </w:rPr>
  </w:style>
  <w:style w:type="paragraph" w:styleId="IntenseQuote">
    <w:name w:val="Intense Quote"/>
    <w:basedOn w:val="Normal"/>
    <w:next w:val="Normal"/>
    <w:link w:val="IntenseQuoteChar"/>
    <w:uiPriority w:val="30"/>
    <w:qFormat/>
    <w:rsid w:val="002F3C30"/>
    <w:pPr>
      <w:ind w:left="720" w:right="720"/>
    </w:pPr>
    <w:rPr>
      <w:b/>
      <w:i/>
      <w:szCs w:val="22"/>
    </w:rPr>
  </w:style>
  <w:style w:type="character" w:customStyle="1" w:styleId="IntenseQuoteChar">
    <w:name w:val="Intense Quote Char"/>
    <w:basedOn w:val="DefaultParagraphFont"/>
    <w:link w:val="IntenseQuote"/>
    <w:uiPriority w:val="30"/>
    <w:rsid w:val="002F3C30"/>
    <w:rPr>
      <w:b/>
      <w:i/>
      <w:sz w:val="24"/>
    </w:rPr>
  </w:style>
  <w:style w:type="character" w:styleId="SubtleEmphasis">
    <w:name w:val="Subtle Emphasis"/>
    <w:uiPriority w:val="19"/>
    <w:qFormat/>
    <w:rsid w:val="002F3C30"/>
    <w:rPr>
      <w:i/>
      <w:color w:val="5A5A5A" w:themeColor="text1" w:themeTint="A5"/>
    </w:rPr>
  </w:style>
  <w:style w:type="character" w:styleId="IntenseEmphasis">
    <w:name w:val="Intense Emphasis"/>
    <w:basedOn w:val="DefaultParagraphFont"/>
    <w:uiPriority w:val="21"/>
    <w:qFormat/>
    <w:rsid w:val="002F3C30"/>
    <w:rPr>
      <w:b/>
      <w:i/>
      <w:sz w:val="24"/>
      <w:szCs w:val="24"/>
      <w:u w:val="single"/>
    </w:rPr>
  </w:style>
  <w:style w:type="character" w:styleId="SubtleReference">
    <w:name w:val="Subtle Reference"/>
    <w:basedOn w:val="DefaultParagraphFont"/>
    <w:uiPriority w:val="31"/>
    <w:qFormat/>
    <w:rsid w:val="002F3C30"/>
    <w:rPr>
      <w:sz w:val="24"/>
      <w:szCs w:val="24"/>
      <w:u w:val="single"/>
    </w:rPr>
  </w:style>
  <w:style w:type="character" w:styleId="IntenseReference">
    <w:name w:val="Intense Reference"/>
    <w:basedOn w:val="DefaultParagraphFont"/>
    <w:uiPriority w:val="32"/>
    <w:qFormat/>
    <w:rsid w:val="002F3C30"/>
    <w:rPr>
      <w:b/>
      <w:sz w:val="24"/>
      <w:u w:val="single"/>
    </w:rPr>
  </w:style>
  <w:style w:type="character" w:styleId="BookTitle">
    <w:name w:val="Book Title"/>
    <w:basedOn w:val="DefaultParagraphFont"/>
    <w:uiPriority w:val="33"/>
    <w:qFormat/>
    <w:rsid w:val="002F3C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F3C30"/>
    <w:pPr>
      <w:outlineLvl w:val="9"/>
    </w:pPr>
  </w:style>
  <w:style w:type="character" w:customStyle="1" w:styleId="apple-converted-space">
    <w:name w:val="apple-converted-space"/>
    <w:basedOn w:val="DefaultParagraphFont"/>
    <w:rsid w:val="0097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5597">
      <w:bodyDiv w:val="1"/>
      <w:marLeft w:val="0"/>
      <w:marRight w:val="0"/>
      <w:marTop w:val="0"/>
      <w:marBottom w:val="0"/>
      <w:divBdr>
        <w:top w:val="none" w:sz="0" w:space="0" w:color="auto"/>
        <w:left w:val="none" w:sz="0" w:space="0" w:color="auto"/>
        <w:bottom w:val="none" w:sz="0" w:space="0" w:color="auto"/>
        <w:right w:val="none" w:sz="0" w:space="0" w:color="auto"/>
      </w:divBdr>
    </w:div>
    <w:div w:id="512916796">
      <w:bodyDiv w:val="1"/>
      <w:marLeft w:val="0"/>
      <w:marRight w:val="0"/>
      <w:marTop w:val="0"/>
      <w:marBottom w:val="0"/>
      <w:divBdr>
        <w:top w:val="none" w:sz="0" w:space="0" w:color="auto"/>
        <w:left w:val="none" w:sz="0" w:space="0" w:color="auto"/>
        <w:bottom w:val="none" w:sz="0" w:space="0" w:color="auto"/>
        <w:right w:val="none" w:sz="0" w:space="0" w:color="auto"/>
      </w:divBdr>
    </w:div>
    <w:div w:id="1589848302">
      <w:bodyDiv w:val="1"/>
      <w:marLeft w:val="0"/>
      <w:marRight w:val="0"/>
      <w:marTop w:val="0"/>
      <w:marBottom w:val="0"/>
      <w:divBdr>
        <w:top w:val="none" w:sz="0" w:space="0" w:color="auto"/>
        <w:left w:val="none" w:sz="0" w:space="0" w:color="auto"/>
        <w:bottom w:val="none" w:sz="0" w:space="0" w:color="auto"/>
        <w:right w:val="none" w:sz="0" w:space="0" w:color="auto"/>
      </w:divBdr>
    </w:div>
    <w:div w:id="1645350068">
      <w:bodyDiv w:val="1"/>
      <w:marLeft w:val="0"/>
      <w:marRight w:val="0"/>
      <w:marTop w:val="0"/>
      <w:marBottom w:val="0"/>
      <w:divBdr>
        <w:top w:val="none" w:sz="0" w:space="0" w:color="auto"/>
        <w:left w:val="none" w:sz="0" w:space="0" w:color="auto"/>
        <w:bottom w:val="none" w:sz="0" w:space="0" w:color="auto"/>
        <w:right w:val="none" w:sz="0" w:space="0" w:color="auto"/>
      </w:divBdr>
    </w:div>
    <w:div w:id="20428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2013-01-03T16:52:00Z</dcterms:created>
  <dcterms:modified xsi:type="dcterms:W3CDTF">2013-01-03T16:52:00Z</dcterms:modified>
</cp:coreProperties>
</file>